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343D8" w14:textId="77777777" w:rsidR="00743776" w:rsidRDefault="008711C0">
      <w:pPr>
        <w:pStyle w:val="Intestazione"/>
        <w:tabs>
          <w:tab w:val="left" w:pos="708"/>
        </w:tabs>
        <w:ind w:firstLine="142"/>
        <w:jc w:val="center"/>
        <w:rPr>
          <w:b/>
          <w:bCs/>
          <w:sz w:val="28"/>
          <w:szCs w:val="28"/>
          <w:u w:val="single" w:color="000000"/>
        </w:rPr>
      </w:pPr>
      <w:r>
        <w:rPr>
          <w:b/>
          <w:bCs/>
          <w:sz w:val="28"/>
          <w:szCs w:val="28"/>
          <w:u w:val="single" w:color="000000"/>
        </w:rPr>
        <w:t>SCHEDA CURRICOLO INTEGRATO</w:t>
      </w:r>
    </w:p>
    <w:p w14:paraId="463E8B7D" w14:textId="77777777" w:rsidR="00743776" w:rsidRDefault="00743776">
      <w:pPr>
        <w:pStyle w:val="Intestazione"/>
        <w:tabs>
          <w:tab w:val="left" w:pos="708"/>
        </w:tabs>
        <w:ind w:firstLine="142"/>
        <w:jc w:val="center"/>
        <w:rPr>
          <w:b/>
          <w:bCs/>
          <w:sz w:val="28"/>
          <w:szCs w:val="28"/>
          <w:u w:val="single" w:color="000000"/>
        </w:rPr>
      </w:pPr>
    </w:p>
    <w:p w14:paraId="687A01F7" w14:textId="77777777" w:rsidR="00743776" w:rsidRDefault="008711C0">
      <w:pPr>
        <w:pStyle w:val="Intestazione"/>
        <w:tabs>
          <w:tab w:val="left" w:pos="708"/>
        </w:tabs>
        <w:ind w:firstLine="142"/>
        <w:jc w:val="center"/>
        <w:rPr>
          <w:b/>
          <w:bCs/>
          <w:sz w:val="28"/>
          <w:szCs w:val="28"/>
          <w:u w:val="single" w:color="000000"/>
        </w:rPr>
      </w:pPr>
      <w:r>
        <w:rPr>
          <w:b/>
          <w:bCs/>
          <w:sz w:val="28"/>
          <w:szCs w:val="28"/>
          <w:u w:val="single" w:color="000000"/>
        </w:rPr>
        <w:t>DISCIPLINA: Storia</w:t>
      </w:r>
    </w:p>
    <w:p w14:paraId="2BAA4C7B" w14:textId="77777777" w:rsidR="00743776" w:rsidRDefault="00743776">
      <w:pPr>
        <w:pStyle w:val="Intestazione"/>
        <w:tabs>
          <w:tab w:val="left" w:pos="708"/>
        </w:tabs>
        <w:ind w:firstLine="142"/>
        <w:jc w:val="center"/>
        <w:rPr>
          <w:b/>
          <w:bCs/>
          <w:sz w:val="28"/>
          <w:szCs w:val="28"/>
          <w:u w:val="single" w:color="000000"/>
        </w:rPr>
      </w:pPr>
    </w:p>
    <w:p w14:paraId="3F44C5CD" w14:textId="77777777" w:rsidR="00743776" w:rsidRDefault="008711C0">
      <w:pPr>
        <w:pStyle w:val="Intestazione"/>
        <w:numPr>
          <w:ilvl w:val="0"/>
          <w:numId w:val="2"/>
        </w:numPr>
        <w:tabs>
          <w:tab w:val="left" w:pos="708"/>
        </w:tabs>
        <w:jc w:val="both"/>
        <w:rPr>
          <w:b/>
          <w:bCs/>
        </w:rPr>
      </w:pPr>
      <w:r>
        <w:rPr>
          <w:b/>
          <w:bCs/>
        </w:rPr>
        <w:t>Programmazione curricolare</w:t>
      </w:r>
    </w:p>
    <w:p w14:paraId="4C652F60" w14:textId="77777777" w:rsidR="00743776" w:rsidRDefault="00743776">
      <w:pPr>
        <w:pStyle w:val="Intestazione"/>
        <w:tabs>
          <w:tab w:val="left" w:pos="708"/>
        </w:tabs>
        <w:ind w:firstLine="142"/>
        <w:jc w:val="center"/>
        <w:rPr>
          <w:b/>
          <w:bCs/>
          <w:sz w:val="28"/>
          <w:szCs w:val="28"/>
          <w:u w:val="single" w:color="000000"/>
        </w:rPr>
      </w:pPr>
    </w:p>
    <w:tbl>
      <w:tblPr>
        <w:tblpPr w:leftFromText="141" w:rightFromText="141" w:vertAnchor="text" w:tblpX="31" w:tblpY="241"/>
        <w:tblW w:w="907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3459"/>
        <w:gridCol w:w="2931"/>
        <w:gridCol w:w="2680"/>
      </w:tblGrid>
      <w:tr w:rsidR="00743776" w14:paraId="359C7A01" w14:textId="77777777">
        <w:trPr>
          <w:trHeight w:val="630"/>
        </w:trPr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0D750E9" w14:textId="77777777" w:rsidR="00743776" w:rsidRDefault="008711C0">
            <w:pPr>
              <w:pStyle w:val="Intestazione"/>
              <w:tabs>
                <w:tab w:val="left" w:pos="708"/>
              </w:tabs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OBIETTIVI DI APPRENDIMENTO /</w:t>
            </w:r>
          </w:p>
          <w:p w14:paraId="3F47EF15" w14:textId="77777777" w:rsidR="00743776" w:rsidRDefault="008711C0">
            <w:pPr>
              <w:pStyle w:val="Intestazione"/>
              <w:tabs>
                <w:tab w:val="left" w:pos="708"/>
              </w:tabs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COMPETENZE ATTESE</w:t>
            </w:r>
          </w:p>
        </w:tc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5ABDCCF" w14:textId="77777777" w:rsidR="00743776" w:rsidRDefault="008711C0">
            <w:pPr>
              <w:pStyle w:val="Intestazione"/>
              <w:tabs>
                <w:tab w:val="left" w:pos="708"/>
              </w:tabs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ARGOMENTI PREVISTI DALLA PROGRAMMAZIONE DISCIPLINARE</w:t>
            </w:r>
          </w:p>
        </w:tc>
        <w:tc>
          <w:tcPr>
            <w:tcW w:w="3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6D42C56B" w14:textId="77777777" w:rsidR="00743776" w:rsidRDefault="008711C0">
            <w:pPr>
              <w:pStyle w:val="Intestazione"/>
              <w:tabs>
                <w:tab w:val="left" w:pos="708"/>
              </w:tabs>
              <w:jc w:val="both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CONTRIBUTI DI FIGURE ESTERNE COLLEGATI CON GLI ARGOMENTI </w:t>
            </w:r>
            <w:r>
              <w:rPr>
                <w:b/>
                <w:bCs/>
                <w:sz w:val="20"/>
              </w:rPr>
              <w:t>DISCIPLINARI</w:t>
            </w:r>
          </w:p>
        </w:tc>
      </w:tr>
      <w:tr w:rsidR="00743776" w14:paraId="1E57DBD6" w14:textId="77777777">
        <w:trPr>
          <w:trHeight w:val="7960"/>
        </w:trPr>
        <w:tc>
          <w:tcPr>
            <w:tcW w:w="28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4F015400" w14:textId="77777777" w:rsidR="00743776" w:rsidRDefault="008711C0">
            <w:pPr>
              <w:numPr>
                <w:ilvl w:val="0"/>
                <w:numId w:val="1"/>
              </w:numPr>
              <w:tabs>
                <w:tab w:val="clear" w:pos="720"/>
                <w:tab w:val="left" w:pos="708"/>
                <w:tab w:val="center" w:pos="4819"/>
                <w:tab w:val="right" w:pos="9638"/>
              </w:tabs>
            </w:pPr>
            <w:r>
              <w:rPr>
                <w:rFonts w:ascii="Arial" w:eastAsia="Arial" w:hAnsi="Arial" w:cs="Arial"/>
                <w:sz w:val="20"/>
              </w:rPr>
              <w:t>aver acquisito un atteggiamento attivo nei confronti del lavoro proposto;</w:t>
            </w:r>
            <w:r>
              <w:rPr>
                <w:rFonts w:ascii="Arial" w:eastAsia="Arial" w:hAnsi="Arial" w:cs="Arial"/>
              </w:rPr>
              <w:tab/>
            </w:r>
          </w:p>
          <w:p w14:paraId="01006376" w14:textId="77777777" w:rsidR="00743776" w:rsidRDefault="008711C0">
            <w:pPr>
              <w:numPr>
                <w:ilvl w:val="0"/>
                <w:numId w:val="1"/>
              </w:numPr>
              <w:tabs>
                <w:tab w:val="clear" w:pos="720"/>
                <w:tab w:val="left" w:pos="708"/>
                <w:tab w:val="center" w:pos="4819"/>
                <w:tab w:val="right" w:pos="9638"/>
              </w:tabs>
            </w:pPr>
            <w:r>
              <w:rPr>
                <w:rFonts w:ascii="Arial" w:eastAsia="Arial" w:hAnsi="Arial" w:cs="Arial"/>
                <w:sz w:val="20"/>
              </w:rPr>
              <w:t xml:space="preserve">dimostrare </w:t>
            </w:r>
            <w:r>
              <w:rPr>
                <w:rFonts w:ascii="Arial" w:eastAsia="Arial" w:hAnsi="Arial" w:cs="Arial"/>
                <w:sz w:val="20"/>
              </w:rPr>
              <w:tab/>
              <w:t>collaborazione e rapportarsi positivamente con gli insegnanti;</w:t>
            </w:r>
          </w:p>
          <w:p w14:paraId="06F46915" w14:textId="77777777" w:rsidR="00743776" w:rsidRDefault="008711C0">
            <w:pPr>
              <w:numPr>
                <w:ilvl w:val="0"/>
                <w:numId w:val="1"/>
              </w:numPr>
              <w:tabs>
                <w:tab w:val="clear" w:pos="720"/>
                <w:tab w:val="left" w:pos="708"/>
                <w:tab w:val="center" w:pos="4819"/>
                <w:tab w:val="right" w:pos="9638"/>
              </w:tabs>
            </w:pPr>
            <w:r>
              <w:rPr>
                <w:rFonts w:ascii="Arial" w:eastAsia="Arial" w:hAnsi="Arial" w:cs="Arial"/>
                <w:sz w:val="20"/>
              </w:rPr>
              <w:t xml:space="preserve">utilizzare </w:t>
            </w:r>
            <w:r>
              <w:rPr>
                <w:rFonts w:ascii="Arial" w:eastAsia="Arial" w:hAnsi="Arial" w:cs="Arial"/>
                <w:sz w:val="20"/>
              </w:rPr>
              <w:tab/>
            </w:r>
            <w:r>
              <w:rPr>
                <w:rFonts w:ascii="Arial" w:eastAsia="Arial" w:hAnsi="Arial" w:cs="Arial"/>
                <w:sz w:val="20"/>
              </w:rPr>
              <w:t xml:space="preserve">gli strumenti culturali e metodologici per porsi con atteggiamento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razionale, critico e responsabile di fronte alla realtà, ai suoi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fenomeni, ai suoi problemi, anche ai fini dell’apprendimento </w:t>
            </w:r>
            <w:r>
              <w:rPr>
                <w:rFonts w:ascii="Arial" w:eastAsia="Arial" w:hAnsi="Arial" w:cs="Arial"/>
                <w:sz w:val="20"/>
              </w:rPr>
              <w:tab/>
              <w:t>permanente</w:t>
            </w:r>
          </w:p>
          <w:p w14:paraId="696FFB7B" w14:textId="77777777" w:rsidR="00743776" w:rsidRDefault="008711C0">
            <w:pPr>
              <w:numPr>
                <w:ilvl w:val="0"/>
                <w:numId w:val="1"/>
              </w:numPr>
              <w:tabs>
                <w:tab w:val="clear" w:pos="720"/>
                <w:tab w:val="left" w:pos="708"/>
                <w:tab w:val="center" w:pos="4819"/>
                <w:tab w:val="right" w:pos="9638"/>
              </w:tabs>
              <w:jc w:val="both"/>
            </w:pPr>
            <w:r>
              <w:rPr>
                <w:rFonts w:ascii="Arial" w:eastAsia="Arial" w:hAnsi="Arial" w:cs="Arial"/>
                <w:sz w:val="20"/>
              </w:rPr>
              <w:t xml:space="preserve">Analizzare correnti di pensiero,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contesti ,fattor</w:t>
            </w:r>
            <w:r>
              <w:rPr>
                <w:rFonts w:ascii="Arial" w:eastAsia="Arial" w:hAnsi="Arial" w:cs="Arial"/>
                <w:sz w:val="20"/>
              </w:rPr>
              <w:t>i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e strumenti che hanno favorito le innovazioni scientifiche e tecnologiche.</w:t>
            </w:r>
          </w:p>
          <w:p w14:paraId="080F9383" w14:textId="77777777" w:rsidR="00743776" w:rsidRDefault="008711C0">
            <w:pPr>
              <w:numPr>
                <w:ilvl w:val="0"/>
                <w:numId w:val="1"/>
              </w:numPr>
              <w:tabs>
                <w:tab w:val="clear" w:pos="720"/>
                <w:tab w:val="left" w:pos="708"/>
                <w:tab w:val="center" w:pos="4819"/>
                <w:tab w:val="right" w:pos="9638"/>
              </w:tabs>
              <w:jc w:val="both"/>
            </w:pPr>
            <w:r>
              <w:rPr>
                <w:rFonts w:ascii="Arial" w:eastAsia="Arial" w:hAnsi="Arial" w:cs="Arial"/>
                <w:sz w:val="20"/>
              </w:rPr>
              <w:t>Individuare l’evoluzione sociale, culturale ed ambientale del territorio</w:t>
            </w:r>
          </w:p>
          <w:p w14:paraId="589AC116" w14:textId="77777777" w:rsidR="00743776" w:rsidRDefault="008711C0">
            <w:pPr>
              <w:numPr>
                <w:ilvl w:val="0"/>
                <w:numId w:val="1"/>
              </w:numPr>
              <w:tabs>
                <w:tab w:val="clear" w:pos="720"/>
                <w:tab w:val="left" w:pos="708"/>
                <w:tab w:val="center" w:pos="4819"/>
                <w:tab w:val="right" w:pos="9638"/>
              </w:tabs>
              <w:spacing w:before="240"/>
              <w:jc w:val="both"/>
            </w:pPr>
            <w:r>
              <w:rPr>
                <w:rFonts w:ascii="Arial" w:eastAsia="Arial" w:hAnsi="Arial" w:cs="Arial"/>
                <w:sz w:val="20"/>
              </w:rPr>
              <w:t>conoscere le principali problematiche relative alla sostenibilità ambientale</w:t>
            </w:r>
          </w:p>
          <w:p w14:paraId="43EE412F" w14:textId="77777777" w:rsidR="00743776" w:rsidRDefault="008711C0">
            <w:pPr>
              <w:numPr>
                <w:ilvl w:val="0"/>
                <w:numId w:val="1"/>
              </w:numPr>
              <w:tabs>
                <w:tab w:val="clear" w:pos="720"/>
                <w:tab w:val="left" w:pos="708"/>
                <w:tab w:val="center" w:pos="4819"/>
                <w:tab w:val="right" w:pos="9638"/>
              </w:tabs>
              <w:jc w:val="both"/>
            </w:pPr>
            <w:r>
              <w:rPr>
                <w:rFonts w:ascii="Arial" w:eastAsia="Arial" w:hAnsi="Arial" w:cs="Arial"/>
                <w:sz w:val="20"/>
              </w:rPr>
              <w:t>collaborare e partecipare</w:t>
            </w:r>
          </w:p>
          <w:p w14:paraId="264779E6" w14:textId="77777777" w:rsidR="00743776" w:rsidRDefault="008711C0">
            <w:pPr>
              <w:numPr>
                <w:ilvl w:val="0"/>
                <w:numId w:val="1"/>
              </w:numPr>
              <w:tabs>
                <w:tab w:val="clear" w:pos="720"/>
                <w:tab w:val="left" w:pos="708"/>
                <w:tab w:val="center" w:pos="4819"/>
                <w:tab w:val="right" w:pos="9638"/>
              </w:tabs>
              <w:spacing w:after="240"/>
              <w:jc w:val="both"/>
            </w:pPr>
            <w:r>
              <w:rPr>
                <w:rFonts w:ascii="Arial" w:eastAsia="Arial" w:hAnsi="Arial" w:cs="Arial"/>
                <w:sz w:val="20"/>
              </w:rPr>
              <w:t>com</w:t>
            </w:r>
            <w:r>
              <w:rPr>
                <w:rFonts w:ascii="Arial" w:eastAsia="Arial" w:hAnsi="Arial" w:cs="Arial"/>
                <w:sz w:val="20"/>
              </w:rPr>
              <w:t>petenza in materia di cittadinanza.</w:t>
            </w:r>
          </w:p>
        </w:tc>
        <w:tc>
          <w:tcPr>
            <w:tcW w:w="31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1F1C2D85" w14:textId="77777777" w:rsidR="00743776" w:rsidRDefault="008711C0">
            <w:pPr>
              <w:pStyle w:val="Intestazione"/>
              <w:tabs>
                <w:tab w:val="left" w:pos="708"/>
              </w:tabs>
              <w:jc w:val="both"/>
            </w:pPr>
            <w:r>
              <w:t>-</w:t>
            </w:r>
            <w:proofErr w:type="gramStart"/>
            <w:r>
              <w:rPr>
                <w:b/>
                <w:bCs/>
              </w:rPr>
              <w:t>Il  rapporto</w:t>
            </w:r>
            <w:proofErr w:type="gramEnd"/>
            <w:r>
              <w:rPr>
                <w:b/>
                <w:bCs/>
              </w:rPr>
              <w:t xml:space="preserve"> tra l'uomo e la natura nel Medioevo</w:t>
            </w:r>
            <w:r>
              <w:t>: la natura come foresta di simboli; storia sociale e ambientale; la crescita demografica a partire dall'anno Mille; lo sviluppo della realtà urbana e gli effetti sul terr</w:t>
            </w:r>
            <w:r>
              <w:t xml:space="preserve">itorio; lo sfruttamento delle risorse e gli effetti della deforestazione; i trasporti e la mobilità nel Medioevo; il </w:t>
            </w:r>
            <w:proofErr w:type="spellStart"/>
            <w:r>
              <w:rPr>
                <w:i/>
                <w:iCs/>
              </w:rPr>
              <w:t>climate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change</w:t>
            </w:r>
            <w:proofErr w:type="spellEnd"/>
            <w:r>
              <w:t xml:space="preserve"> del Trecento e le conseguenti disuguaglianze sociali.</w:t>
            </w:r>
          </w:p>
          <w:p w14:paraId="170B0D4D" w14:textId="77777777" w:rsidR="00743776" w:rsidRDefault="00743776">
            <w:pPr>
              <w:pStyle w:val="Intestazione"/>
              <w:tabs>
                <w:tab w:val="left" w:pos="708"/>
              </w:tabs>
              <w:jc w:val="both"/>
            </w:pPr>
          </w:p>
          <w:p w14:paraId="1E0A0F7A" w14:textId="77777777" w:rsidR="00743776" w:rsidRDefault="008711C0">
            <w:pPr>
              <w:pStyle w:val="Intestazione"/>
              <w:tabs>
                <w:tab w:val="left" w:pos="708"/>
              </w:tabs>
              <w:jc w:val="both"/>
            </w:pPr>
            <w:r>
              <w:t>-</w:t>
            </w:r>
            <w:r>
              <w:rPr>
                <w:b/>
                <w:bCs/>
              </w:rPr>
              <w:t xml:space="preserve">Uno sguardo sul </w:t>
            </w:r>
            <w:proofErr w:type="gramStart"/>
            <w:r>
              <w:rPr>
                <w:b/>
                <w:bCs/>
              </w:rPr>
              <w:t xml:space="preserve">presente: </w:t>
            </w:r>
            <w:r>
              <w:t xml:space="preserve"> come</w:t>
            </w:r>
            <w:proofErr w:type="gramEnd"/>
            <w:r>
              <w:t xml:space="preserve"> è cambiato il rapporto tra l'uomo e </w:t>
            </w:r>
            <w:r>
              <w:t xml:space="preserve">la natura a seguito della rivoluzione industriale; storia dell’industrializzazione italiana a partire dagli anni sessanta del XX secolo; le nuove fonti di energia; l'origine della società dei consumi; motorizzazione di massa e il concetto di </w:t>
            </w:r>
            <w:r>
              <w:lastRenderedPageBreak/>
              <w:t>mobilità e tra</w:t>
            </w:r>
            <w:r>
              <w:t xml:space="preserve">sporto  tra innovazione e sostenibilità. </w:t>
            </w:r>
          </w:p>
        </w:tc>
        <w:tc>
          <w:tcPr>
            <w:tcW w:w="3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5" w:type="dxa"/>
            </w:tcMar>
          </w:tcPr>
          <w:p w14:paraId="03008042" w14:textId="21AFCA6F" w:rsidR="00743776" w:rsidRDefault="008711C0">
            <w:pPr>
              <w:pStyle w:val="Intestazione"/>
              <w:tabs>
                <w:tab w:val="left" w:pos="708"/>
              </w:tabs>
              <w:jc w:val="both"/>
            </w:pPr>
            <w:r>
              <w:lastRenderedPageBreak/>
              <w:t>Contributo dell</w:t>
            </w:r>
            <w:r w:rsidR="00982BC3">
              <w:t>’</w:t>
            </w:r>
            <w:r w:rsidR="00982BC3" w:rsidRPr="00982BC3">
              <w:rPr>
                <w:b/>
                <w:bCs/>
              </w:rPr>
              <w:t>Istituto</w:t>
            </w:r>
            <w:r w:rsidR="00982BC3">
              <w:t xml:space="preserve"> </w:t>
            </w:r>
            <w:r w:rsidR="00982BC3">
              <w:rPr>
                <w:b/>
                <w:bCs/>
              </w:rPr>
              <w:t>storico</w:t>
            </w:r>
            <w:r>
              <w:t xml:space="preserve"> di Modena grazie all'intervento della dott.ssa Negri.</w:t>
            </w:r>
          </w:p>
          <w:p w14:paraId="45451BA6" w14:textId="77777777" w:rsidR="00743776" w:rsidRDefault="00743776">
            <w:pPr>
              <w:pStyle w:val="Intestazione"/>
              <w:tabs>
                <w:tab w:val="left" w:pos="708"/>
              </w:tabs>
              <w:jc w:val="both"/>
            </w:pPr>
          </w:p>
          <w:p w14:paraId="07428794" w14:textId="77777777" w:rsidR="00743776" w:rsidRDefault="00743776">
            <w:pPr>
              <w:pStyle w:val="Intestazione"/>
              <w:tabs>
                <w:tab w:val="left" w:pos="708"/>
              </w:tabs>
              <w:jc w:val="both"/>
            </w:pPr>
          </w:p>
        </w:tc>
      </w:tr>
    </w:tbl>
    <w:p w14:paraId="2B995485" w14:textId="77777777" w:rsidR="00743776" w:rsidRDefault="00743776">
      <w:pPr>
        <w:pStyle w:val="Intestazione"/>
        <w:tabs>
          <w:tab w:val="left" w:pos="708"/>
        </w:tabs>
        <w:ind w:firstLine="142"/>
        <w:jc w:val="both"/>
      </w:pPr>
    </w:p>
    <w:p w14:paraId="344C3980" w14:textId="77777777" w:rsidR="00743776" w:rsidRDefault="00743776">
      <w:pPr>
        <w:pStyle w:val="Intestazione"/>
        <w:tabs>
          <w:tab w:val="left" w:pos="708"/>
        </w:tabs>
        <w:ind w:firstLine="142"/>
        <w:jc w:val="center"/>
        <w:rPr>
          <w:sz w:val="21"/>
          <w:szCs w:val="21"/>
        </w:rPr>
      </w:pPr>
    </w:p>
    <w:p w14:paraId="6B46AC67" w14:textId="77777777" w:rsidR="00743776" w:rsidRDefault="008711C0">
      <w:pPr>
        <w:pStyle w:val="Paragrafoelenco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Programmazione degli interventi delle figure esterne (indicare </w:t>
      </w:r>
      <w:r>
        <w:rPr>
          <w:b/>
          <w:bCs/>
          <w:u w:val="single" w:color="000000"/>
        </w:rPr>
        <w:t>date e contenuti</w:t>
      </w:r>
      <w:r>
        <w:rPr>
          <w:b/>
          <w:bCs/>
        </w:rPr>
        <w:t xml:space="preserve"> degli interventi)</w:t>
      </w:r>
    </w:p>
    <w:p w14:paraId="1150E182" w14:textId="77777777" w:rsidR="00743776" w:rsidRDefault="00743776">
      <w:pPr>
        <w:ind w:left="142"/>
        <w:jc w:val="both"/>
        <w:rPr>
          <w:b/>
          <w:bCs/>
        </w:rPr>
      </w:pPr>
    </w:p>
    <w:p w14:paraId="66E7F5E4" w14:textId="47958CB5" w:rsidR="00743776" w:rsidRDefault="008711C0">
      <w:pPr>
        <w:jc w:val="both"/>
      </w:pPr>
      <w:r>
        <w:rPr>
          <w:rFonts w:ascii="Calibri" w:hAnsi="Calibri"/>
          <w:szCs w:val="24"/>
        </w:rPr>
        <w:t xml:space="preserve">Nel primo incontro di </w:t>
      </w:r>
      <w:r>
        <w:rPr>
          <w:rFonts w:ascii="Calibri" w:hAnsi="Calibri"/>
          <w:b/>
          <w:bCs/>
          <w:szCs w:val="24"/>
        </w:rPr>
        <w:t xml:space="preserve">mercoledì 29 marzo (12:00-13:00) </w:t>
      </w:r>
      <w:r>
        <w:rPr>
          <w:rFonts w:ascii="Calibri" w:hAnsi="Calibri"/>
          <w:szCs w:val="24"/>
        </w:rPr>
        <w:t xml:space="preserve">e nel secondo incontro di </w:t>
      </w:r>
      <w:r>
        <w:rPr>
          <w:rFonts w:ascii="Calibri" w:hAnsi="Calibri"/>
          <w:b/>
          <w:bCs/>
          <w:szCs w:val="24"/>
        </w:rPr>
        <w:t>venerdì 31 marzo (10:00-10:50),</w:t>
      </w:r>
      <w:r>
        <w:rPr>
          <w:rFonts w:ascii="Calibri" w:hAnsi="Calibri"/>
          <w:szCs w:val="24"/>
        </w:rPr>
        <w:t xml:space="preserve"> l'</w:t>
      </w:r>
      <w:r w:rsidR="00982BC3">
        <w:rPr>
          <w:rFonts w:ascii="Calibri" w:hAnsi="Calibri"/>
          <w:szCs w:val="24"/>
        </w:rPr>
        <w:t>Istituto</w:t>
      </w:r>
      <w:r>
        <w:rPr>
          <w:rFonts w:ascii="Calibri" w:hAnsi="Calibri"/>
          <w:szCs w:val="24"/>
        </w:rPr>
        <w:t xml:space="preserve"> storico chiederà agli studenti di condividere le loro abitudini di vita per discutere di impatto ambientale, impronta ecologica e sostenibilità partendo dal loro presente e dalle loro esperienze quotidiane. Successivamente traccerà una breve st</w:t>
      </w:r>
      <w:r>
        <w:rPr>
          <w:rFonts w:ascii="Calibri" w:hAnsi="Calibri"/>
          <w:szCs w:val="24"/>
        </w:rPr>
        <w:t xml:space="preserve">oria del boom economico italiano colto nei suoi aspetti più caratterizzanti (industrializzazione, </w:t>
      </w:r>
      <w:proofErr w:type="gramStart"/>
      <w:r>
        <w:rPr>
          <w:rFonts w:ascii="Calibri" w:hAnsi="Calibri"/>
          <w:szCs w:val="24"/>
        </w:rPr>
        <w:t>urbanizzazione,  emigrazione</w:t>
      </w:r>
      <w:proofErr w:type="gramEnd"/>
      <w:r>
        <w:rPr>
          <w:rFonts w:ascii="Calibri" w:hAnsi="Calibri"/>
          <w:szCs w:val="24"/>
        </w:rPr>
        <w:t xml:space="preserve"> interna,  motorizzazione di massa, consumi, pubblicità) </w:t>
      </w:r>
      <w:r>
        <w:rPr>
          <w:rFonts w:ascii="Calibri" w:hAnsi="Calibri"/>
          <w:szCs w:val="24"/>
        </w:rPr>
        <w:lastRenderedPageBreak/>
        <w:t>utilizzando filmati e documenti d’epoca. Si ragionerà poi con i ragazzi s</w:t>
      </w:r>
      <w:r>
        <w:rPr>
          <w:rFonts w:ascii="Calibri" w:hAnsi="Calibri"/>
          <w:szCs w:val="24"/>
        </w:rPr>
        <w:t xml:space="preserve">u questo modello di sviluppo economico di cui già dagli anni </w:t>
      </w:r>
      <w:proofErr w:type="gramStart"/>
      <w:r>
        <w:rPr>
          <w:rFonts w:ascii="Calibri" w:hAnsi="Calibri"/>
          <w:szCs w:val="24"/>
        </w:rPr>
        <w:t>settanta</w:t>
      </w:r>
      <w:proofErr w:type="gramEnd"/>
      <w:r>
        <w:rPr>
          <w:rFonts w:ascii="Calibri" w:hAnsi="Calibri"/>
          <w:szCs w:val="24"/>
        </w:rPr>
        <w:t xml:space="preserve"> molti scienziati evidenziavano i limiti. Partendo dall'analisi della contemporaneità, verranno poi evidenziati i cambiamenti nel rapporto tra l'uomo e la natura rispetto al Medioevo pone</w:t>
      </w:r>
      <w:r>
        <w:rPr>
          <w:rFonts w:ascii="Calibri" w:hAnsi="Calibri"/>
          <w:szCs w:val="24"/>
        </w:rPr>
        <w:t xml:space="preserve">ndo l'accento sui trasporti e sulla mobilità per valorizzare il corso di Logistica dell'Istituto nell'ottica della sostenibilità ambientale. </w:t>
      </w:r>
      <w:proofErr w:type="gramStart"/>
      <w:r>
        <w:rPr>
          <w:rFonts w:ascii="Calibri" w:hAnsi="Calibri"/>
          <w:szCs w:val="24"/>
        </w:rPr>
        <w:t>Infine</w:t>
      </w:r>
      <w:proofErr w:type="gramEnd"/>
      <w:r>
        <w:rPr>
          <w:rFonts w:ascii="Calibri" w:hAnsi="Calibri"/>
          <w:szCs w:val="24"/>
        </w:rPr>
        <w:t xml:space="preserve"> per dare valore al nostro territorio e per guidare i ragazzi nella comprensione dell'economia sostenibile ne</w:t>
      </w:r>
      <w:r>
        <w:rPr>
          <w:rFonts w:ascii="Calibri" w:hAnsi="Calibri"/>
          <w:szCs w:val="24"/>
        </w:rPr>
        <w:t>l Medioevo, verrà altresì analizzato il caso della partecipanza agraria a Nonantola. La docente raccoglierà i feedback dei ragazzi per comprendere quali siano le tematiche di maggiore interesse per poi impostare i lavori di gruppo successivi. Nell'ultimo i</w:t>
      </w:r>
      <w:r>
        <w:rPr>
          <w:rFonts w:ascii="Calibri" w:hAnsi="Calibri"/>
          <w:szCs w:val="24"/>
        </w:rPr>
        <w:t xml:space="preserve">ncontro di due ore di </w:t>
      </w:r>
      <w:r>
        <w:rPr>
          <w:rFonts w:ascii="Calibri" w:hAnsi="Calibri"/>
          <w:szCs w:val="24"/>
          <w:highlight w:val="yellow"/>
        </w:rPr>
        <w:t>mercoledì 5 aprile (09:00-11:00??</w:t>
      </w:r>
      <w:r>
        <w:rPr>
          <w:rFonts w:ascii="Calibri" w:hAnsi="Calibri"/>
          <w:szCs w:val="24"/>
        </w:rPr>
        <w:t xml:space="preserve">) si predisporrà </w:t>
      </w:r>
      <w:r>
        <w:rPr>
          <w:rFonts w:ascii="Calibri" w:hAnsi="Calibri"/>
          <w:b/>
          <w:szCs w:val="24"/>
        </w:rPr>
        <w:t xml:space="preserve">un’attività di </w:t>
      </w:r>
      <w:proofErr w:type="gramStart"/>
      <w:r>
        <w:rPr>
          <w:rFonts w:ascii="Calibri" w:hAnsi="Calibri"/>
          <w:b/>
          <w:szCs w:val="24"/>
        </w:rPr>
        <w:t xml:space="preserve">gruppo  </w:t>
      </w:r>
      <w:r>
        <w:rPr>
          <w:rFonts w:ascii="Calibri" w:hAnsi="Calibri"/>
          <w:szCs w:val="24"/>
        </w:rPr>
        <w:t>sulle</w:t>
      </w:r>
      <w:proofErr w:type="gramEnd"/>
      <w:r>
        <w:rPr>
          <w:rFonts w:ascii="Calibri" w:hAnsi="Calibri"/>
          <w:szCs w:val="24"/>
        </w:rPr>
        <w:t xml:space="preserve"> tematiche che hanno riscontrato maggior interesse negli studenti.</w:t>
      </w:r>
    </w:p>
    <w:p w14:paraId="6BD11879" w14:textId="77777777" w:rsidR="00743776" w:rsidRDefault="00743776">
      <w:pPr>
        <w:jc w:val="both"/>
        <w:rPr>
          <w:sz w:val="22"/>
          <w:szCs w:val="22"/>
        </w:rPr>
      </w:pPr>
    </w:p>
    <w:p w14:paraId="4FA4C255" w14:textId="77777777" w:rsidR="00743776" w:rsidRDefault="00743776">
      <w:pPr>
        <w:rPr>
          <w:b/>
          <w:bCs/>
        </w:rPr>
      </w:pPr>
    </w:p>
    <w:p w14:paraId="7EC011C3" w14:textId="77777777" w:rsidR="00743776" w:rsidRDefault="008711C0">
      <w:pPr>
        <w:pStyle w:val="Paragrafoelenco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Modalità di coinvolgimento attivo degli studenti e personalizzazione/differenziazione</w:t>
      </w:r>
    </w:p>
    <w:p w14:paraId="297672B5" w14:textId="77777777" w:rsidR="00743776" w:rsidRDefault="00743776">
      <w:pPr>
        <w:pStyle w:val="Paragrafoelenco"/>
        <w:ind w:left="502"/>
        <w:rPr>
          <w:b/>
          <w:bCs/>
          <w:i/>
          <w:iCs/>
        </w:rPr>
      </w:pPr>
    </w:p>
    <w:p w14:paraId="401B4FD0" w14:textId="77777777" w:rsidR="00743776" w:rsidRDefault="008711C0">
      <w:pPr>
        <w:pStyle w:val="Paragrafoelenco"/>
        <w:numPr>
          <w:ilvl w:val="1"/>
          <w:numId w:val="2"/>
        </w:numPr>
        <w:rPr>
          <w:b/>
          <w:bCs/>
          <w:i/>
          <w:iCs/>
        </w:rPr>
      </w:pPr>
      <w:r>
        <w:rPr>
          <w:b/>
          <w:bCs/>
          <w:i/>
          <w:iCs/>
        </w:rPr>
        <w:t xml:space="preserve">Caratteristiche e contenuti del compito di realtà sottoposto agli studenti </w:t>
      </w:r>
    </w:p>
    <w:p w14:paraId="72D1B208" w14:textId="77777777" w:rsidR="00743776" w:rsidRDefault="008711C0">
      <w:pPr>
        <w:pStyle w:val="Paragrafoelenco"/>
        <w:ind w:left="1222"/>
        <w:rPr>
          <w:b/>
          <w:bCs/>
        </w:rPr>
      </w:pPr>
      <w:r>
        <w:rPr>
          <w:b/>
          <w:bCs/>
        </w:rPr>
        <w:t>(il compito è uno solo o è differenziato per gruppi di studenti? È integrato con quello delle discipline scientifiche? In cosa consiste e quale grado di autonomia è richiesto agli</w:t>
      </w:r>
      <w:r>
        <w:rPr>
          <w:b/>
          <w:bCs/>
        </w:rPr>
        <w:t xml:space="preserve"> studenti?)</w:t>
      </w:r>
    </w:p>
    <w:p w14:paraId="71A7C414" w14:textId="77777777" w:rsidR="00743776" w:rsidRDefault="00743776">
      <w:pPr>
        <w:ind w:left="142"/>
        <w:rPr>
          <w:b/>
          <w:bCs/>
        </w:rPr>
      </w:pPr>
    </w:p>
    <w:p w14:paraId="4C1A381D" w14:textId="77777777" w:rsidR="00743776" w:rsidRDefault="008711C0">
      <w:pPr>
        <w:spacing w:line="360" w:lineRule="auto"/>
        <w:ind w:left="142"/>
        <w:jc w:val="both"/>
      </w:pPr>
      <w:r>
        <w:rPr>
          <w:rFonts w:ascii="Calibri" w:hAnsi="Calibri"/>
          <w:szCs w:val="24"/>
        </w:rPr>
        <w:t xml:space="preserve">L'attività di gruppo coinvolgerà in modo attivo gli studenti, facendoli </w:t>
      </w:r>
      <w:proofErr w:type="gramStart"/>
      <w:r>
        <w:rPr>
          <w:rFonts w:ascii="Calibri" w:hAnsi="Calibri"/>
          <w:szCs w:val="24"/>
        </w:rPr>
        <w:t>lavorare  autonomamente</w:t>
      </w:r>
      <w:proofErr w:type="gramEnd"/>
      <w:r>
        <w:rPr>
          <w:rFonts w:ascii="Calibri" w:hAnsi="Calibri"/>
          <w:szCs w:val="24"/>
        </w:rPr>
        <w:t xml:space="preserve"> in piccoli gruppi su fonti storiche (fotografie, giornali e riviste d’epoca) del periodo affrontato, cercando anche connessioni tra la storia local</w:t>
      </w:r>
      <w:r>
        <w:rPr>
          <w:rFonts w:ascii="Calibri" w:hAnsi="Calibri"/>
          <w:szCs w:val="24"/>
        </w:rPr>
        <w:t xml:space="preserve">e e la storia nazionale.  Ogni gruppo seguirà le indicazioni condivise su </w:t>
      </w:r>
      <w:proofErr w:type="spellStart"/>
      <w:r>
        <w:rPr>
          <w:rFonts w:ascii="Calibri" w:hAnsi="Calibri"/>
          <w:szCs w:val="24"/>
        </w:rPr>
        <w:t>Classroom</w:t>
      </w:r>
      <w:proofErr w:type="spellEnd"/>
      <w:r>
        <w:rPr>
          <w:rFonts w:ascii="Calibri" w:hAnsi="Calibri"/>
          <w:szCs w:val="24"/>
        </w:rPr>
        <w:t xml:space="preserve"> (visibili da tutti i docenti della classe coinvolti nell'Uda) e farà una ricerca di approfondimento differenziata che verterà sulla tematica scelta in seguito ai primi due </w:t>
      </w:r>
      <w:r>
        <w:rPr>
          <w:rFonts w:ascii="Calibri" w:hAnsi="Calibri"/>
          <w:szCs w:val="24"/>
        </w:rPr>
        <w:t xml:space="preserve">incontri. Il compito di realtà consisterà in un elaborato </w:t>
      </w:r>
      <w:proofErr w:type="gramStart"/>
      <w:r>
        <w:rPr>
          <w:rFonts w:ascii="Calibri" w:hAnsi="Calibri"/>
          <w:szCs w:val="24"/>
        </w:rPr>
        <w:t>scritto  finalizzato</w:t>
      </w:r>
      <w:proofErr w:type="gramEnd"/>
      <w:r>
        <w:rPr>
          <w:rFonts w:ascii="Calibri" w:hAnsi="Calibri"/>
          <w:szCs w:val="24"/>
        </w:rPr>
        <w:t xml:space="preserve"> a sviluppare una maggiore consapevolezza della sostenibilità ambientale e delle possibili soluzioni green nella logistica distributiva. Per realizzare l'elaborato gli studenti d</w:t>
      </w:r>
      <w:r>
        <w:rPr>
          <w:rFonts w:ascii="Calibri" w:hAnsi="Calibri"/>
          <w:szCs w:val="24"/>
        </w:rPr>
        <w:t>ovranno fare ricorso alle proprie esperienze personali, nonché alle conoscenze e competenze acquisite in maniera trasversale, ampliando gli approfondimenti proposti dai docenti coinvolti nell'Uda e dagli esperti di Legambiente. Il prodotto finale sarà cond</w:t>
      </w:r>
      <w:r>
        <w:rPr>
          <w:rFonts w:ascii="Calibri" w:hAnsi="Calibri"/>
          <w:szCs w:val="24"/>
        </w:rPr>
        <w:t xml:space="preserve">iviso </w:t>
      </w:r>
      <w:r>
        <w:rPr>
          <w:rFonts w:ascii="Calibri" w:hAnsi="Calibri"/>
          <w:szCs w:val="24"/>
        </w:rPr>
        <w:lastRenderedPageBreak/>
        <w:t>successivamente con il resto della classe e della scuola attraverso la pubblicazione sul sito e sulle pagine social dell'Istituto.</w:t>
      </w:r>
    </w:p>
    <w:p w14:paraId="24E78C53" w14:textId="77777777" w:rsidR="00743776" w:rsidRDefault="00743776">
      <w:pPr>
        <w:rPr>
          <w:sz w:val="22"/>
          <w:szCs w:val="22"/>
        </w:rPr>
      </w:pPr>
    </w:p>
    <w:p w14:paraId="61FF132F" w14:textId="77777777" w:rsidR="00743776" w:rsidRDefault="008711C0">
      <w:pPr>
        <w:pStyle w:val="Paragrafoelenco"/>
        <w:numPr>
          <w:ilvl w:val="1"/>
          <w:numId w:val="2"/>
        </w:numPr>
        <w:rPr>
          <w:b/>
          <w:bCs/>
          <w:i/>
          <w:iCs/>
        </w:rPr>
      </w:pPr>
      <w:r>
        <w:rPr>
          <w:b/>
          <w:bCs/>
          <w:i/>
          <w:iCs/>
        </w:rPr>
        <w:t>Modalità di interazione tra studenti e figure esterne (Istituto storico)</w:t>
      </w:r>
    </w:p>
    <w:p w14:paraId="118FD369" w14:textId="77777777" w:rsidR="00743776" w:rsidRDefault="008711C0">
      <w:pPr>
        <w:pStyle w:val="Paragrafoelenco"/>
        <w:ind w:left="1222"/>
        <w:rPr>
          <w:b/>
          <w:bCs/>
        </w:rPr>
      </w:pPr>
      <w:r>
        <w:rPr>
          <w:b/>
          <w:bCs/>
        </w:rPr>
        <w:t>(gli studenti sono guidati dalle figure ester</w:t>
      </w:r>
      <w:r>
        <w:rPr>
          <w:b/>
          <w:bCs/>
        </w:rPr>
        <w:t>ne nel progettare/svolgere il compito di realtà? In che modo è stato organizzato il confronto con le figure esterne per rispondere a dubbi o richieste di approfondimento prima e durante il compito?)</w:t>
      </w:r>
    </w:p>
    <w:p w14:paraId="55AE14BF" w14:textId="77777777" w:rsidR="00743776" w:rsidRDefault="00743776">
      <w:pPr>
        <w:pStyle w:val="Paragrafoelenco"/>
        <w:ind w:left="1222"/>
        <w:rPr>
          <w:b/>
          <w:bCs/>
        </w:rPr>
      </w:pPr>
    </w:p>
    <w:p w14:paraId="125EC6AB" w14:textId="77777777" w:rsidR="00743776" w:rsidRDefault="00743776">
      <w:pPr>
        <w:pStyle w:val="Paragrafoelenco"/>
        <w:spacing w:line="360" w:lineRule="auto"/>
      </w:pPr>
    </w:p>
    <w:p w14:paraId="58F85B72" w14:textId="77777777" w:rsidR="00743776" w:rsidRDefault="008711C0">
      <w:pPr>
        <w:spacing w:line="360" w:lineRule="auto"/>
      </w:pPr>
      <w:bookmarkStart w:id="0" w:name="__DdeLink__359_73370514"/>
      <w:r>
        <w:rPr>
          <w:rFonts w:ascii="Calibri" w:hAnsi="Calibri"/>
          <w:szCs w:val="24"/>
        </w:rPr>
        <w:t>L'Istituto Storico e la docente delle discipline letter</w:t>
      </w:r>
      <w:r>
        <w:rPr>
          <w:rFonts w:ascii="Calibri" w:hAnsi="Calibri"/>
          <w:szCs w:val="24"/>
        </w:rPr>
        <w:t xml:space="preserve">arie supporteranno i ragazzi nell'attività di gruppo che verrà organizzata in classe nell'incontro operativo di </w:t>
      </w:r>
      <w:r>
        <w:rPr>
          <w:rFonts w:ascii="Calibri" w:hAnsi="Calibri"/>
          <w:szCs w:val="24"/>
          <w:highlight w:val="yellow"/>
        </w:rPr>
        <w:t>mercoledì 5 aprile.</w:t>
      </w:r>
      <w:r>
        <w:rPr>
          <w:rFonts w:ascii="Calibri" w:hAnsi="Calibri"/>
          <w:szCs w:val="24"/>
        </w:rPr>
        <w:t xml:space="preserve"> L'Istituto storico si rende inoltre disponibile ad accompagnare i ragazzi in questa fase </w:t>
      </w:r>
      <w:proofErr w:type="gramStart"/>
      <w:r>
        <w:rPr>
          <w:rFonts w:ascii="Calibri" w:hAnsi="Calibri"/>
          <w:szCs w:val="24"/>
        </w:rPr>
        <w:t>rispondendo  a</w:t>
      </w:r>
      <w:proofErr w:type="gramEnd"/>
      <w:r>
        <w:rPr>
          <w:rFonts w:ascii="Calibri" w:hAnsi="Calibri"/>
          <w:szCs w:val="24"/>
        </w:rPr>
        <w:t xml:space="preserve"> dubbi o  a richieste</w:t>
      </w:r>
      <w:r>
        <w:rPr>
          <w:rFonts w:ascii="Calibri" w:hAnsi="Calibri"/>
          <w:szCs w:val="24"/>
        </w:rPr>
        <w:t xml:space="preserve"> di approfondimento anche via chat o mail.</w:t>
      </w:r>
      <w:r>
        <w:rPr>
          <w:rFonts w:ascii="Calibri" w:hAnsi="Calibri" w:cs="Arial"/>
          <w:i/>
          <w:iCs/>
          <w:color w:val="202122"/>
          <w:szCs w:val="24"/>
          <w:highlight w:val="white"/>
        </w:rPr>
        <w:t xml:space="preserve"> </w:t>
      </w:r>
      <w:bookmarkEnd w:id="0"/>
      <w:r>
        <w:rPr>
          <w:rFonts w:ascii="Calibri" w:hAnsi="Calibri"/>
          <w:szCs w:val="24"/>
        </w:rPr>
        <w:tab/>
      </w:r>
      <w:r>
        <w:rPr>
          <w:rFonts w:ascii="Calibri" w:hAnsi="Calibri"/>
          <w:szCs w:val="24"/>
        </w:rPr>
        <w:tab/>
      </w:r>
    </w:p>
    <w:p w14:paraId="4AD90FA3" w14:textId="77777777" w:rsidR="00743776" w:rsidRDefault="00743776">
      <w:pPr>
        <w:rPr>
          <w:sz w:val="16"/>
          <w:szCs w:val="16"/>
        </w:rPr>
      </w:pPr>
    </w:p>
    <w:p w14:paraId="0439B749" w14:textId="77777777" w:rsidR="00743776" w:rsidRDefault="00743776">
      <w:pPr>
        <w:rPr>
          <w:sz w:val="16"/>
          <w:szCs w:val="16"/>
        </w:rPr>
      </w:pPr>
    </w:p>
    <w:p w14:paraId="3539218B" w14:textId="77777777" w:rsidR="00743776" w:rsidRDefault="00743776">
      <w:pPr>
        <w:rPr>
          <w:sz w:val="16"/>
          <w:szCs w:val="16"/>
        </w:rPr>
      </w:pPr>
    </w:p>
    <w:p w14:paraId="6BC8A9E9" w14:textId="77777777" w:rsidR="00743776" w:rsidRDefault="00743776">
      <w:pPr>
        <w:rPr>
          <w:sz w:val="16"/>
          <w:szCs w:val="16"/>
        </w:rPr>
      </w:pPr>
    </w:p>
    <w:p w14:paraId="0C2B3660" w14:textId="77777777" w:rsidR="00743776" w:rsidRDefault="00743776">
      <w:pPr>
        <w:rPr>
          <w:sz w:val="16"/>
          <w:szCs w:val="16"/>
        </w:rPr>
      </w:pPr>
    </w:p>
    <w:p w14:paraId="70D1B58C" w14:textId="77777777" w:rsidR="00743776" w:rsidRDefault="008711C0">
      <w:pPr>
        <w:jc w:val="right"/>
        <w:rPr>
          <w:sz w:val="20"/>
        </w:rPr>
      </w:pPr>
      <w:r>
        <w:rPr>
          <w:sz w:val="20"/>
        </w:rPr>
        <w:t>(Autore: Pier Paolo Cairo)</w:t>
      </w:r>
    </w:p>
    <w:p w14:paraId="382EB04C" w14:textId="77777777" w:rsidR="00743776" w:rsidRDefault="00743776">
      <w:pPr>
        <w:rPr>
          <w:sz w:val="16"/>
          <w:szCs w:val="16"/>
        </w:rPr>
      </w:pPr>
    </w:p>
    <w:p w14:paraId="722E37F0" w14:textId="77777777" w:rsidR="00743776" w:rsidRDefault="00743776">
      <w:pPr>
        <w:rPr>
          <w:sz w:val="16"/>
          <w:szCs w:val="16"/>
        </w:rPr>
      </w:pPr>
    </w:p>
    <w:p w14:paraId="7224D457" w14:textId="77777777" w:rsidR="00743776" w:rsidRDefault="00743776">
      <w:pPr>
        <w:rPr>
          <w:sz w:val="16"/>
          <w:szCs w:val="16"/>
        </w:rPr>
      </w:pPr>
    </w:p>
    <w:p w14:paraId="09F30C03" w14:textId="77777777" w:rsidR="00743776" w:rsidRDefault="00743776">
      <w:pPr>
        <w:rPr>
          <w:sz w:val="16"/>
          <w:szCs w:val="16"/>
        </w:rPr>
      </w:pPr>
    </w:p>
    <w:p w14:paraId="4C20930D" w14:textId="77777777" w:rsidR="00743776" w:rsidRDefault="00743776">
      <w:pPr>
        <w:rPr>
          <w:sz w:val="16"/>
          <w:szCs w:val="16"/>
        </w:rPr>
      </w:pPr>
    </w:p>
    <w:p w14:paraId="18B629E6" w14:textId="77777777" w:rsidR="00743776" w:rsidRDefault="00743776">
      <w:pPr>
        <w:rPr>
          <w:sz w:val="16"/>
          <w:szCs w:val="16"/>
        </w:rPr>
      </w:pPr>
    </w:p>
    <w:p w14:paraId="1F721DAB" w14:textId="77777777" w:rsidR="00743776" w:rsidRDefault="00743776">
      <w:pPr>
        <w:rPr>
          <w:sz w:val="16"/>
          <w:szCs w:val="16"/>
        </w:rPr>
      </w:pPr>
    </w:p>
    <w:p w14:paraId="77E8FD0A" w14:textId="77777777" w:rsidR="00743776" w:rsidRDefault="00743776">
      <w:pPr>
        <w:rPr>
          <w:sz w:val="16"/>
          <w:szCs w:val="16"/>
        </w:rPr>
      </w:pPr>
    </w:p>
    <w:p w14:paraId="40405342" w14:textId="77777777" w:rsidR="00743776" w:rsidRDefault="00743776">
      <w:pPr>
        <w:rPr>
          <w:sz w:val="16"/>
          <w:szCs w:val="16"/>
        </w:rPr>
      </w:pPr>
    </w:p>
    <w:p w14:paraId="7EC6D0BB" w14:textId="77777777" w:rsidR="00743776" w:rsidRDefault="00743776">
      <w:pPr>
        <w:rPr>
          <w:sz w:val="16"/>
          <w:szCs w:val="16"/>
        </w:rPr>
      </w:pPr>
    </w:p>
    <w:p w14:paraId="2C429A42" w14:textId="77777777" w:rsidR="00743776" w:rsidRDefault="00743776">
      <w:pPr>
        <w:rPr>
          <w:sz w:val="16"/>
          <w:szCs w:val="16"/>
        </w:rPr>
      </w:pPr>
    </w:p>
    <w:p w14:paraId="1224A76D" w14:textId="77777777" w:rsidR="00743776" w:rsidRDefault="00743776">
      <w:pPr>
        <w:rPr>
          <w:sz w:val="16"/>
          <w:szCs w:val="16"/>
        </w:rPr>
      </w:pPr>
    </w:p>
    <w:p w14:paraId="2337C516" w14:textId="77777777" w:rsidR="00743776" w:rsidRDefault="00743776">
      <w:pPr>
        <w:rPr>
          <w:sz w:val="16"/>
          <w:szCs w:val="16"/>
        </w:rPr>
      </w:pPr>
    </w:p>
    <w:p w14:paraId="2D909138" w14:textId="77777777" w:rsidR="00743776" w:rsidRDefault="00743776">
      <w:pPr>
        <w:rPr>
          <w:sz w:val="16"/>
          <w:szCs w:val="16"/>
        </w:rPr>
      </w:pPr>
    </w:p>
    <w:p w14:paraId="1E1FDBFA" w14:textId="77777777" w:rsidR="00743776" w:rsidRDefault="00743776">
      <w:pPr>
        <w:rPr>
          <w:sz w:val="16"/>
          <w:szCs w:val="16"/>
        </w:rPr>
      </w:pPr>
    </w:p>
    <w:p w14:paraId="4746B600" w14:textId="77777777" w:rsidR="00743776" w:rsidRDefault="00743776">
      <w:pPr>
        <w:rPr>
          <w:sz w:val="16"/>
          <w:szCs w:val="16"/>
        </w:rPr>
      </w:pPr>
    </w:p>
    <w:p w14:paraId="7EC0EFF8" w14:textId="77777777" w:rsidR="00743776" w:rsidRDefault="00743776">
      <w:pPr>
        <w:rPr>
          <w:sz w:val="16"/>
          <w:szCs w:val="16"/>
        </w:rPr>
      </w:pPr>
    </w:p>
    <w:p w14:paraId="4AC2F25B" w14:textId="77777777" w:rsidR="00743776" w:rsidRDefault="00743776">
      <w:pPr>
        <w:rPr>
          <w:sz w:val="16"/>
          <w:szCs w:val="16"/>
        </w:rPr>
      </w:pPr>
    </w:p>
    <w:p w14:paraId="33D8713D" w14:textId="77777777" w:rsidR="00743776" w:rsidRDefault="00743776">
      <w:pPr>
        <w:rPr>
          <w:sz w:val="16"/>
          <w:szCs w:val="16"/>
        </w:rPr>
      </w:pPr>
    </w:p>
    <w:p w14:paraId="117D0562" w14:textId="77777777" w:rsidR="00743776" w:rsidRDefault="00743776">
      <w:pPr>
        <w:rPr>
          <w:sz w:val="16"/>
          <w:szCs w:val="16"/>
        </w:rPr>
      </w:pPr>
    </w:p>
    <w:p w14:paraId="04443A60" w14:textId="77777777" w:rsidR="00743776" w:rsidRDefault="00743776">
      <w:pPr>
        <w:rPr>
          <w:sz w:val="16"/>
          <w:szCs w:val="16"/>
        </w:rPr>
      </w:pPr>
    </w:p>
    <w:p w14:paraId="48802A13" w14:textId="77777777" w:rsidR="00743776" w:rsidRDefault="00743776">
      <w:pPr>
        <w:rPr>
          <w:sz w:val="16"/>
          <w:szCs w:val="16"/>
        </w:rPr>
      </w:pPr>
    </w:p>
    <w:p w14:paraId="77DAF364" w14:textId="77777777" w:rsidR="00743776" w:rsidRDefault="00743776">
      <w:pPr>
        <w:rPr>
          <w:sz w:val="16"/>
          <w:szCs w:val="16"/>
        </w:rPr>
      </w:pPr>
    </w:p>
    <w:p w14:paraId="25B83106" w14:textId="77777777" w:rsidR="00743776" w:rsidRDefault="00743776">
      <w:pPr>
        <w:rPr>
          <w:sz w:val="16"/>
          <w:szCs w:val="16"/>
        </w:rPr>
      </w:pPr>
    </w:p>
    <w:p w14:paraId="263D8A06" w14:textId="77777777" w:rsidR="00743776" w:rsidRDefault="00743776">
      <w:pPr>
        <w:rPr>
          <w:sz w:val="16"/>
          <w:szCs w:val="16"/>
        </w:rPr>
      </w:pPr>
    </w:p>
    <w:p w14:paraId="21E4CFAA" w14:textId="77777777" w:rsidR="00743776" w:rsidRDefault="00743776"/>
    <w:sectPr w:rsidR="00743776">
      <w:headerReference w:type="default" r:id="rId7"/>
      <w:footerReference w:type="default" r:id="rId8"/>
      <w:pgSz w:w="11906" w:h="16838"/>
      <w:pgMar w:top="624" w:right="1418" w:bottom="624" w:left="1418" w:header="567" w:footer="567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F5597" w14:textId="77777777" w:rsidR="00525217" w:rsidRDefault="00525217">
      <w:r>
        <w:separator/>
      </w:r>
    </w:p>
  </w:endnote>
  <w:endnote w:type="continuationSeparator" w:id="0">
    <w:p w14:paraId="5962E343" w14:textId="77777777" w:rsidR="00525217" w:rsidRDefault="005252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37A57" w14:textId="77777777" w:rsidR="00743776" w:rsidRDefault="008711C0"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rPr>
        <w:sz w:val="18"/>
        <w:szCs w:val="18"/>
      </w:rPr>
    </w:pPr>
    <w:r>
      <w:rPr>
        <w:sz w:val="18"/>
        <w:szCs w:val="18"/>
      </w:rPr>
      <w:t xml:space="preserve">Funzionario Vicario: Maria Teresa </w:t>
    </w:r>
    <w:proofErr w:type="spellStart"/>
    <w:r>
      <w:rPr>
        <w:sz w:val="18"/>
        <w:szCs w:val="18"/>
      </w:rPr>
      <w:t>Figliomeni</w:t>
    </w:r>
    <w:proofErr w:type="spellEnd"/>
  </w:p>
  <w:p w14:paraId="6F995057" w14:textId="77777777" w:rsidR="00743776" w:rsidRDefault="00743776"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rPr>
        <w:sz w:val="18"/>
        <w:szCs w:val="18"/>
      </w:rPr>
    </w:pPr>
  </w:p>
  <w:p w14:paraId="67AC19A8" w14:textId="77777777" w:rsidR="00743776" w:rsidRDefault="008711C0">
    <w:pPr>
      <w:pBdr>
        <w:top w:val="single" w:sz="4" w:space="0" w:color="000001"/>
        <w:left w:val="single" w:sz="4" w:space="0" w:color="000001"/>
        <w:bottom w:val="single" w:sz="4" w:space="0" w:color="000001"/>
        <w:right w:val="single" w:sz="4" w:space="0" w:color="000001"/>
      </w:pBdr>
      <w:rPr>
        <w:sz w:val="18"/>
        <w:szCs w:val="18"/>
      </w:rPr>
    </w:pPr>
    <w:r>
      <w:rPr>
        <w:sz w:val="18"/>
        <w:szCs w:val="18"/>
      </w:rPr>
      <w:t>Responsabile del procedimento: Pier Paolo Cairo</w:t>
    </w:r>
    <w:r>
      <w:rPr>
        <w:sz w:val="18"/>
        <w:szCs w:val="18"/>
      </w:rPr>
      <w:tab/>
      <w:t>Tel. 059/382929</w:t>
    </w:r>
    <w:r>
      <w:rPr>
        <w:sz w:val="18"/>
        <w:szCs w:val="18"/>
      </w:rPr>
      <w:tab/>
      <w:t xml:space="preserve">e-mail: </w:t>
    </w:r>
    <w:r>
      <w:rPr>
        <w:sz w:val="18"/>
        <w:szCs w:val="18"/>
      </w:rPr>
      <w:t>pierpaolo.cairo@istruzione.it</w:t>
    </w:r>
  </w:p>
  <w:p w14:paraId="50612C34" w14:textId="77777777" w:rsidR="00743776" w:rsidRDefault="00743776">
    <w:pPr>
      <w:tabs>
        <w:tab w:val="left" w:pos="1628"/>
        <w:tab w:val="center" w:pos="4819"/>
      </w:tabs>
      <w:jc w:val="center"/>
      <w:rPr>
        <w:rStyle w:val="Nessuno"/>
        <w:sz w:val="18"/>
        <w:szCs w:val="18"/>
      </w:rPr>
    </w:pPr>
  </w:p>
  <w:p w14:paraId="3AE9AF7E" w14:textId="77777777" w:rsidR="00743776" w:rsidRDefault="008711C0">
    <w:pPr>
      <w:tabs>
        <w:tab w:val="left" w:pos="1628"/>
        <w:tab w:val="center" w:pos="4819"/>
      </w:tabs>
      <w:jc w:val="center"/>
    </w:pPr>
    <w:r>
      <w:rPr>
        <w:rStyle w:val="Nessuno"/>
        <w:sz w:val="18"/>
        <w:szCs w:val="18"/>
      </w:rPr>
      <w:t xml:space="preserve">Via </w:t>
    </w:r>
    <w:proofErr w:type="spellStart"/>
    <w:r>
      <w:rPr>
        <w:rStyle w:val="Nessuno"/>
        <w:sz w:val="18"/>
        <w:szCs w:val="18"/>
      </w:rPr>
      <w:t>Rainusso</w:t>
    </w:r>
    <w:proofErr w:type="spellEnd"/>
    <w:r>
      <w:rPr>
        <w:rStyle w:val="Nessuno"/>
        <w:sz w:val="18"/>
        <w:szCs w:val="18"/>
      </w:rPr>
      <w:t xml:space="preserve"> 70/80 – 41100 – </w:t>
    </w:r>
    <w:r>
      <w:rPr>
        <w:rStyle w:val="Nessuno"/>
        <w:b/>
        <w:bCs/>
        <w:sz w:val="18"/>
        <w:szCs w:val="18"/>
      </w:rPr>
      <w:t>MODENA</w:t>
    </w:r>
    <w:r>
      <w:rPr>
        <w:rStyle w:val="Nessuno"/>
        <w:sz w:val="18"/>
        <w:szCs w:val="18"/>
      </w:rPr>
      <w:t xml:space="preserve"> - Tel: 059/382800 – C.F. 80009830367PEC: </w:t>
    </w:r>
    <w:hyperlink r:id="rId1">
      <w:r>
        <w:rPr>
          <w:rStyle w:val="CollegamentoInternet"/>
          <w:sz w:val="18"/>
          <w:szCs w:val="18"/>
        </w:rPr>
        <w:t>csamo@postacert.istruzione.it</w:t>
      </w:r>
    </w:hyperlink>
    <w:r>
      <w:rPr>
        <w:rStyle w:val="Hyperlink0"/>
      </w:rPr>
      <w:t xml:space="preserve"> - E-mail: </w:t>
    </w:r>
    <w:proofErr w:type="gramStart"/>
    <w:r>
      <w:rPr>
        <w:rStyle w:val="Hyperlink0"/>
      </w:rPr>
      <w:t>usp.mo@istruzione.it  -</w:t>
    </w:r>
    <w:proofErr w:type="gramEnd"/>
    <w:r>
      <w:rPr>
        <w:rStyle w:val="Hyperlink0"/>
      </w:rPr>
      <w:t xml:space="preserve"> </w:t>
    </w:r>
    <w:r>
      <w:rPr>
        <w:rStyle w:val="Nessuno"/>
        <w:sz w:val="18"/>
        <w:szCs w:val="18"/>
      </w:rPr>
      <w:t xml:space="preserve">Sito web: </w:t>
    </w:r>
    <w:hyperlink r:id="rId2">
      <w:r>
        <w:rPr>
          <w:rStyle w:val="CollegamentoInternet"/>
          <w:sz w:val="18"/>
          <w:szCs w:val="18"/>
          <w:u w:val="none" w:color="0000FF"/>
        </w:rPr>
        <w:t>www.mo.istruzioneer.it</w:t>
      </w:r>
    </w:hyperlink>
  </w:p>
  <w:p w14:paraId="31FE3E21" w14:textId="77777777" w:rsidR="00743776" w:rsidRDefault="00743776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0F4DA" w14:textId="77777777" w:rsidR="00525217" w:rsidRDefault="00525217">
      <w:r>
        <w:separator/>
      </w:r>
    </w:p>
  </w:footnote>
  <w:footnote w:type="continuationSeparator" w:id="0">
    <w:p w14:paraId="34A4CB7D" w14:textId="77777777" w:rsidR="00525217" w:rsidRDefault="005252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F8A5" w14:textId="77777777" w:rsidR="00743776" w:rsidRDefault="008711C0">
    <w:pPr>
      <w:pStyle w:val="Intestazione"/>
      <w:jc w:val="center"/>
    </w:pPr>
    <w:r>
      <w:rPr>
        <w:noProof/>
      </w:rPr>
      <w:drawing>
        <wp:inline distT="0" distB="0" distL="0" distR="0" wp14:anchorId="4F61800F" wp14:editId="6A7A9E28">
          <wp:extent cx="5755640" cy="19431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1943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E01D4"/>
    <w:multiLevelType w:val="multilevel"/>
    <w:tmpl w:val="C45EEBF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0B34EE1"/>
    <w:multiLevelType w:val="multilevel"/>
    <w:tmpl w:val="960E156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1222" w:hanging="720"/>
      </w:pPr>
    </w:lvl>
    <w:lvl w:ilvl="2">
      <w:start w:val="1"/>
      <w:numFmt w:val="decimal"/>
      <w:lvlText w:val="%1.%2.%3."/>
      <w:lvlJc w:val="left"/>
      <w:pPr>
        <w:ind w:left="1582" w:hanging="720"/>
      </w:pPr>
    </w:lvl>
    <w:lvl w:ilvl="3">
      <w:start w:val="1"/>
      <w:numFmt w:val="decimal"/>
      <w:lvlText w:val="%1.%2.%3.%4."/>
      <w:lvlJc w:val="left"/>
      <w:pPr>
        <w:ind w:left="2302" w:hanging="1080"/>
      </w:pPr>
    </w:lvl>
    <w:lvl w:ilvl="4">
      <w:start w:val="1"/>
      <w:numFmt w:val="decimal"/>
      <w:lvlText w:val="%1.%2.%3.%4.%5."/>
      <w:lvlJc w:val="left"/>
      <w:pPr>
        <w:ind w:left="2662" w:hanging="1080"/>
      </w:pPr>
    </w:lvl>
    <w:lvl w:ilvl="5">
      <w:start w:val="1"/>
      <w:numFmt w:val="decimal"/>
      <w:lvlText w:val="%1.%2.%3.%4.%5.%6."/>
      <w:lvlJc w:val="left"/>
      <w:pPr>
        <w:ind w:left="3382" w:hanging="1440"/>
      </w:pPr>
    </w:lvl>
    <w:lvl w:ilvl="6">
      <w:start w:val="1"/>
      <w:numFmt w:val="decimal"/>
      <w:lvlText w:val="%1.%2.%3.%4.%5.%6.%7."/>
      <w:lvlJc w:val="left"/>
      <w:pPr>
        <w:ind w:left="3742" w:hanging="1440"/>
      </w:pPr>
    </w:lvl>
    <w:lvl w:ilvl="7">
      <w:start w:val="1"/>
      <w:numFmt w:val="decimal"/>
      <w:lvlText w:val="%1.%2.%3.%4.%5.%6.%7.%8."/>
      <w:lvlJc w:val="left"/>
      <w:pPr>
        <w:ind w:left="4462" w:hanging="1800"/>
      </w:pPr>
    </w:lvl>
    <w:lvl w:ilvl="8">
      <w:start w:val="1"/>
      <w:numFmt w:val="decimal"/>
      <w:lvlText w:val="%1.%2.%3.%4.%5.%6.%7.%8.%9."/>
      <w:lvlJc w:val="left"/>
      <w:pPr>
        <w:ind w:left="4822" w:hanging="1800"/>
      </w:pPr>
    </w:lvl>
  </w:abstractNum>
  <w:abstractNum w:abstractNumId="2" w15:restartNumberingAfterBreak="0">
    <w:nsid w:val="2D8A361F"/>
    <w:multiLevelType w:val="multilevel"/>
    <w:tmpl w:val="E0664E9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528301473">
    <w:abstractNumId w:val="2"/>
  </w:num>
  <w:num w:numId="2" w16cid:durableId="1539780537">
    <w:abstractNumId w:val="1"/>
  </w:num>
  <w:num w:numId="3" w16cid:durableId="1334869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776"/>
    <w:rsid w:val="00331F30"/>
    <w:rsid w:val="00525217"/>
    <w:rsid w:val="00743776"/>
    <w:rsid w:val="008711C0"/>
    <w:rsid w:val="00982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96CDE"/>
  <w15:docId w15:val="{DCA263BA-13ED-4359-A050-BA68FA53E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sz w:val="24"/>
    </w:rPr>
  </w:style>
  <w:style w:type="paragraph" w:styleId="Titolo1">
    <w:name w:val="heading 1"/>
    <w:basedOn w:val="Titolo"/>
    <w:pPr>
      <w:outlineLvl w:val="0"/>
    </w:pPr>
  </w:style>
  <w:style w:type="paragraph" w:styleId="Titolo2">
    <w:name w:val="heading 2"/>
    <w:basedOn w:val="Titolo"/>
    <w:pPr>
      <w:outlineLvl w:val="1"/>
    </w:pPr>
  </w:style>
  <w:style w:type="paragraph" w:styleId="Titolo3">
    <w:name w:val="heading 3"/>
    <w:basedOn w:val="Titolo"/>
    <w:pPr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u w:val="single"/>
    </w:rPr>
  </w:style>
  <w:style w:type="character" w:customStyle="1" w:styleId="Nessuno">
    <w:name w:val="Nessuno"/>
    <w:qFormat/>
  </w:style>
  <w:style w:type="character" w:customStyle="1" w:styleId="Hyperlink0">
    <w:name w:val="Hyperlink.0"/>
    <w:basedOn w:val="Nessuno"/>
    <w:qFormat/>
    <w:rPr>
      <w:color w:val="0000FF"/>
      <w:sz w:val="18"/>
      <w:szCs w:val="18"/>
      <w:u w:val="single" w:color="0000FF"/>
    </w:rPr>
  </w:style>
  <w:style w:type="character" w:customStyle="1" w:styleId="IntestazioneCarattere">
    <w:name w:val="Intestazione Carattere"/>
    <w:basedOn w:val="Carpredefinitoparagrafo"/>
    <w:link w:val="Intestazione"/>
    <w:qFormat/>
    <w:rsid w:val="00F52411"/>
    <w:rPr>
      <w:rFonts w:ascii="Calibri" w:eastAsia="Calibri" w:hAnsi="Calibri" w:cs="Calibri"/>
      <w:color w:val="000000"/>
      <w:sz w:val="24"/>
      <w:szCs w:val="24"/>
      <w:u w:val="none" w:color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F52411"/>
    <w:rPr>
      <w:rFonts w:ascii="Calibri" w:eastAsia="Calibri" w:hAnsi="Calibri" w:cs="Calibri"/>
      <w:color w:val="000000"/>
      <w:sz w:val="24"/>
      <w:szCs w:val="24"/>
      <w:u w:val="none" w:color="000000"/>
    </w:rPr>
  </w:style>
  <w:style w:type="character" w:customStyle="1" w:styleId="RientrocorpodeltestoCarattere">
    <w:name w:val="Rientro corpo del testo Carattere"/>
    <w:basedOn w:val="Carpredefinitoparagrafo"/>
    <w:link w:val="Rientrocorpodeltesto"/>
    <w:qFormat/>
    <w:rsid w:val="0015442D"/>
    <w:rPr>
      <w:rFonts w:ascii="Calibri" w:eastAsia="Times New Roman" w:hAnsi="Calibr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deltesto"/>
    <w:qFormat/>
    <w:rsid w:val="0015442D"/>
    <w:rPr>
      <w:rFonts w:ascii="Calibri" w:eastAsia="Times New Roman" w:hAnsi="Calibri"/>
      <w:b/>
      <w:bCs/>
      <w:i/>
      <w:iCs/>
      <w:sz w:val="24"/>
      <w:szCs w:val="2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4C2AB5"/>
    <w:rPr>
      <w:rFonts w:ascii="Tahoma" w:eastAsia="Calibri" w:hAnsi="Tahoma" w:cs="Tahoma"/>
      <w:color w:val="000000"/>
      <w:sz w:val="16"/>
      <w:szCs w:val="16"/>
      <w:u w:val="none" w:color="000000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Times New Roman"/>
    </w:rPr>
  </w:style>
  <w:style w:type="paragraph" w:styleId="Titolo">
    <w:name w:val="Title"/>
    <w:basedOn w:val="Normale"/>
    <w:next w:val="Corpodel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orpodeltesto">
    <w:name w:val="Corpo del testo"/>
    <w:basedOn w:val="Normale"/>
    <w:link w:val="CorpotestoCarattere"/>
    <w:rsid w:val="0015442D"/>
    <w:pPr>
      <w:jc w:val="both"/>
    </w:pPr>
    <w:rPr>
      <w:rFonts w:eastAsia="Times New Roman"/>
      <w:b/>
      <w:bCs/>
      <w:i/>
      <w:iCs/>
      <w:color w:val="00000A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qFormat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nhideWhenUsed/>
    <w:rsid w:val="00F5241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F52411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link w:val="RientrocorpodeltestoCarattere"/>
    <w:rsid w:val="0015442D"/>
    <w:pPr>
      <w:ind w:left="5103"/>
    </w:pPr>
    <w:rPr>
      <w:rFonts w:eastAsia="Times New Roman"/>
      <w:color w:val="00000A"/>
    </w:rPr>
  </w:style>
  <w:style w:type="paragraph" w:styleId="Paragrafoelenco">
    <w:name w:val="List Paragraph"/>
    <w:basedOn w:val="Normale"/>
    <w:uiPriority w:val="34"/>
    <w:qFormat/>
    <w:rsid w:val="00E7785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4C2AB5"/>
    <w:rPr>
      <w:rFonts w:ascii="Tahoma" w:hAnsi="Tahoma" w:cs="Tahoma"/>
      <w:sz w:val="16"/>
      <w:szCs w:val="16"/>
    </w:rPr>
  </w:style>
  <w:style w:type="paragraph" w:customStyle="1" w:styleId="Quotations">
    <w:name w:val="Quotations"/>
    <w:basedOn w:val="Normale"/>
    <w:qFormat/>
  </w:style>
  <w:style w:type="paragraph" w:customStyle="1" w:styleId="Titoloprincipale">
    <w:name w:val="Titolo principale"/>
    <w:basedOn w:val="Titolo"/>
  </w:style>
  <w:style w:type="paragraph" w:styleId="Sottotitolo">
    <w:name w:val="Subtitle"/>
    <w:basedOn w:val="Titolo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59"/>
    <w:rsid w:val="002A7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o.istruzioneer.it/" TargetMode="External"/><Relationship Id="rId1" Type="http://schemas.openxmlformats.org/officeDocument/2006/relationships/hyperlink" Target="mailto:csamo@postacert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Gargiulo Rosanna</dc:creator>
  <cp:lastModifiedBy>Pier Paolo Cairo</cp:lastModifiedBy>
  <cp:revision>3</cp:revision>
  <cp:lastPrinted>2016-07-25T12:49:00Z</cp:lastPrinted>
  <dcterms:created xsi:type="dcterms:W3CDTF">2023-03-14T10:19:00Z</dcterms:created>
  <dcterms:modified xsi:type="dcterms:W3CDTF">2023-05-04T12:36:00Z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